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1-01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400E8">
            <w:rPr>
              <w:rFonts w:ascii="Times New Roman" w:hAnsi="Times New Roman" w:cs="Times New Roman"/>
              <w:sz w:val="24"/>
              <w:szCs w:val="24"/>
            </w:rPr>
            <w:t>7 stycznia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4F7ECC">
        <w:rPr>
          <w:rFonts w:ascii="Times New Roman" w:hAnsi="Times New Roman" w:cs="Times New Roman"/>
          <w:color w:val="000000"/>
          <w:sz w:val="24"/>
          <w:szCs w:val="24"/>
        </w:rPr>
        <w:t>ZP-371-67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8E5642" w:rsidRDefault="00933170" w:rsidP="00383C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dostawę </w:t>
      </w:r>
      <w:r w:rsidR="008E5642" w:rsidRPr="008E5642">
        <w:rPr>
          <w:rFonts w:ascii="Times New Roman" w:hAnsi="Times New Roman" w:cs="Times New Roman"/>
          <w:color w:val="000000"/>
        </w:rPr>
        <w:t xml:space="preserve"> różnych produktów leczniczych na potrzeby Szpitala Na Wyspie z siedzibą w Żarach przy ul. Pszennej 2 w podziale na 16 zadań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8E5642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2F767F" w:rsidRDefault="006674E8" w:rsidP="007447CA">
      <w:pPr>
        <w:contextualSpacing/>
        <w:jc w:val="both"/>
        <w:rPr>
          <w:rFonts w:ascii="Times New Roman" w:hAnsi="Times New Roman" w:cs="Times New Roman"/>
        </w:rPr>
      </w:pPr>
      <w:r w:rsidRPr="006674E8">
        <w:rPr>
          <w:rFonts w:ascii="Times New Roman" w:hAnsi="Times New Roman" w:cs="Times New Roman"/>
        </w:rPr>
        <w:t xml:space="preserve">1. </w:t>
      </w:r>
      <w:r w:rsidR="002F767F" w:rsidRPr="006674E8">
        <w:rPr>
          <w:rFonts w:ascii="Times New Roman" w:hAnsi="Times New Roman" w:cs="Times New Roman"/>
        </w:rPr>
        <w:t xml:space="preserve">Czy Zamawiający w zadaniu nr 3, poz. 3 (BUPIVACAINE SPINAL//BUPIVACAINE SPINAL INJ 0,5%4ML, 5 </w:t>
      </w:r>
      <w:proofErr w:type="spellStart"/>
      <w:r w:rsidR="002F767F" w:rsidRPr="006674E8">
        <w:rPr>
          <w:rFonts w:ascii="Times New Roman" w:hAnsi="Times New Roman" w:cs="Times New Roman"/>
        </w:rPr>
        <w:t>amp</w:t>
      </w:r>
      <w:proofErr w:type="spellEnd"/>
      <w:r w:rsidR="002F767F" w:rsidRPr="006674E8">
        <w:rPr>
          <w:rFonts w:ascii="Times New Roman" w:hAnsi="Times New Roman" w:cs="Times New Roman"/>
        </w:rPr>
        <w:t xml:space="preserve">) </w:t>
      </w:r>
      <w:r w:rsidR="002F767F" w:rsidRPr="006674E8">
        <w:rPr>
          <w:rFonts w:ascii="Times New Roman" w:hAnsi="Times New Roman" w:cs="Times New Roman"/>
          <w:b/>
          <w:bCs/>
        </w:rPr>
        <w:t>wymaga zaoferowania produktu pakowanego w jałowe blistry</w:t>
      </w:r>
      <w:r w:rsidR="002F767F" w:rsidRPr="006674E8">
        <w:rPr>
          <w:rFonts w:ascii="Times New Roman" w:hAnsi="Times New Roman" w:cs="Times New Roman"/>
        </w:rPr>
        <w:t>? 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</w:t>
      </w:r>
      <w:proofErr w:type="spellStart"/>
      <w:r w:rsidR="002F767F" w:rsidRPr="006674E8">
        <w:rPr>
          <w:rFonts w:ascii="Times New Roman" w:hAnsi="Times New Roman" w:cs="Times New Roman"/>
        </w:rPr>
        <w:t>Freitas</w:t>
      </w:r>
      <w:proofErr w:type="spellEnd"/>
      <w:r w:rsidR="002F767F" w:rsidRPr="006674E8">
        <w:rPr>
          <w:rFonts w:ascii="Times New Roman" w:hAnsi="Times New Roman" w:cs="Times New Roman"/>
        </w:rPr>
        <w:t xml:space="preserve"> RR </w:t>
      </w:r>
      <w:proofErr w:type="spellStart"/>
      <w:r w:rsidR="002F767F" w:rsidRPr="006674E8">
        <w:rPr>
          <w:rFonts w:ascii="Times New Roman" w:hAnsi="Times New Roman" w:cs="Times New Roman"/>
        </w:rPr>
        <w:t>Tardelli</w:t>
      </w:r>
      <w:proofErr w:type="spellEnd"/>
      <w:r w:rsidR="002F767F" w:rsidRPr="006674E8">
        <w:rPr>
          <w:rFonts w:ascii="Times New Roman" w:hAnsi="Times New Roman" w:cs="Times New Roman"/>
        </w:rPr>
        <w:t xml:space="preserve"> MA: </w:t>
      </w:r>
      <w:proofErr w:type="spellStart"/>
      <w:r w:rsidR="002F767F" w:rsidRPr="006674E8">
        <w:rPr>
          <w:rFonts w:ascii="Times New Roman" w:hAnsi="Times New Roman" w:cs="Times New Roman"/>
        </w:rPr>
        <w:t>Comparative</w:t>
      </w:r>
      <w:proofErr w:type="spellEnd"/>
      <w:r w:rsidR="002F767F" w:rsidRPr="006674E8">
        <w:rPr>
          <w:rFonts w:ascii="Times New Roman" w:hAnsi="Times New Roman" w:cs="Times New Roman"/>
        </w:rPr>
        <w:t xml:space="preserve"> </w:t>
      </w:r>
      <w:proofErr w:type="spellStart"/>
      <w:r w:rsidR="002F767F" w:rsidRPr="006674E8">
        <w:rPr>
          <w:rFonts w:ascii="Times New Roman" w:hAnsi="Times New Roman" w:cs="Times New Roman"/>
        </w:rPr>
        <w:t>analysis</w:t>
      </w:r>
      <w:proofErr w:type="spellEnd"/>
      <w:r w:rsidR="002F767F" w:rsidRPr="006674E8">
        <w:rPr>
          <w:rFonts w:ascii="Times New Roman" w:hAnsi="Times New Roman" w:cs="Times New Roman"/>
        </w:rPr>
        <w:t xml:space="preserve"> of </w:t>
      </w:r>
      <w:proofErr w:type="spellStart"/>
      <w:r w:rsidR="002F767F" w:rsidRPr="006674E8">
        <w:rPr>
          <w:rFonts w:ascii="Times New Roman" w:hAnsi="Times New Roman" w:cs="Times New Roman"/>
        </w:rPr>
        <w:t>ampoules</w:t>
      </w:r>
      <w:proofErr w:type="spellEnd"/>
      <w:r w:rsidR="002F767F" w:rsidRPr="006674E8">
        <w:rPr>
          <w:rFonts w:ascii="Times New Roman" w:hAnsi="Times New Roman" w:cs="Times New Roman"/>
        </w:rPr>
        <w:t xml:space="preserve"> and </w:t>
      </w:r>
      <w:proofErr w:type="spellStart"/>
      <w:r w:rsidR="002F767F" w:rsidRPr="006674E8">
        <w:rPr>
          <w:rFonts w:ascii="Times New Roman" w:hAnsi="Times New Roman" w:cs="Times New Roman"/>
        </w:rPr>
        <w:t>vials</w:t>
      </w:r>
      <w:proofErr w:type="spellEnd"/>
      <w:r w:rsidR="002F767F" w:rsidRPr="006674E8">
        <w:rPr>
          <w:rFonts w:ascii="Times New Roman" w:hAnsi="Times New Roman" w:cs="Times New Roman"/>
        </w:rPr>
        <w:t xml:space="preserve"> in </w:t>
      </w:r>
      <w:proofErr w:type="spellStart"/>
      <w:r w:rsidR="002F767F" w:rsidRPr="006674E8">
        <w:rPr>
          <w:rFonts w:ascii="Times New Roman" w:hAnsi="Times New Roman" w:cs="Times New Roman"/>
        </w:rPr>
        <w:t>sterile</w:t>
      </w:r>
      <w:proofErr w:type="spellEnd"/>
      <w:r w:rsidR="002F767F" w:rsidRPr="006674E8">
        <w:rPr>
          <w:rFonts w:ascii="Times New Roman" w:hAnsi="Times New Roman" w:cs="Times New Roman"/>
        </w:rPr>
        <w:t xml:space="preserve"> and </w:t>
      </w:r>
      <w:proofErr w:type="spellStart"/>
      <w:r w:rsidR="002F767F" w:rsidRPr="006674E8">
        <w:rPr>
          <w:rFonts w:ascii="Times New Roman" w:hAnsi="Times New Roman" w:cs="Times New Roman"/>
        </w:rPr>
        <w:t>conventional</w:t>
      </w:r>
      <w:proofErr w:type="spellEnd"/>
      <w:r w:rsidR="002F767F" w:rsidRPr="006674E8">
        <w:rPr>
          <w:rFonts w:ascii="Times New Roman" w:hAnsi="Times New Roman" w:cs="Times New Roman"/>
        </w:rPr>
        <w:t xml:space="preserve"> </w:t>
      </w:r>
      <w:proofErr w:type="spellStart"/>
      <w:r w:rsidR="002F767F" w:rsidRPr="006674E8">
        <w:rPr>
          <w:rFonts w:ascii="Times New Roman" w:hAnsi="Times New Roman" w:cs="Times New Roman"/>
        </w:rPr>
        <w:t>packaging</w:t>
      </w:r>
      <w:proofErr w:type="spellEnd"/>
      <w:r w:rsidR="002F767F" w:rsidRPr="006674E8">
        <w:rPr>
          <w:rFonts w:ascii="Times New Roman" w:hAnsi="Times New Roman" w:cs="Times New Roman"/>
        </w:rPr>
        <w:t xml:space="preserve"> as to </w:t>
      </w:r>
      <w:proofErr w:type="spellStart"/>
      <w:r w:rsidR="002F767F" w:rsidRPr="006674E8">
        <w:rPr>
          <w:rFonts w:ascii="Times New Roman" w:hAnsi="Times New Roman" w:cs="Times New Roman"/>
        </w:rPr>
        <w:t>microbial</w:t>
      </w:r>
      <w:proofErr w:type="spellEnd"/>
      <w:r w:rsidR="002F767F" w:rsidRPr="006674E8">
        <w:rPr>
          <w:rFonts w:ascii="Times New Roman" w:hAnsi="Times New Roman" w:cs="Times New Roman"/>
        </w:rPr>
        <w:t xml:space="preserve"> </w:t>
      </w:r>
      <w:proofErr w:type="spellStart"/>
      <w:r w:rsidR="002F767F" w:rsidRPr="006674E8">
        <w:rPr>
          <w:rFonts w:ascii="Times New Roman" w:hAnsi="Times New Roman" w:cs="Times New Roman"/>
        </w:rPr>
        <w:t>load</w:t>
      </w:r>
      <w:proofErr w:type="spellEnd"/>
      <w:r w:rsidR="002F767F" w:rsidRPr="006674E8">
        <w:rPr>
          <w:rFonts w:ascii="Times New Roman" w:hAnsi="Times New Roman" w:cs="Times New Roman"/>
        </w:rPr>
        <w:t xml:space="preserve"> and </w:t>
      </w:r>
      <w:proofErr w:type="spellStart"/>
      <w:r w:rsidR="002F767F" w:rsidRPr="006674E8">
        <w:rPr>
          <w:rFonts w:ascii="Times New Roman" w:hAnsi="Times New Roman" w:cs="Times New Roman"/>
        </w:rPr>
        <w:t>sterility</w:t>
      </w:r>
      <w:proofErr w:type="spellEnd"/>
      <w:r w:rsidR="002F767F" w:rsidRPr="006674E8">
        <w:rPr>
          <w:rFonts w:ascii="Times New Roman" w:hAnsi="Times New Roman" w:cs="Times New Roman"/>
        </w:rPr>
        <w:t xml:space="preserve"> test; Einstein 2016, 24;14(2):226-30).</w:t>
      </w:r>
    </w:p>
    <w:p w:rsidR="006674E8" w:rsidRDefault="006674E8" w:rsidP="007447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6674E8" w:rsidRDefault="006674E8" w:rsidP="007447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Tak.</w:t>
      </w:r>
    </w:p>
    <w:p w:rsidR="002F767F" w:rsidRPr="006674E8" w:rsidRDefault="002F767F" w:rsidP="006674E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767F" w:rsidRPr="006674E8" w:rsidRDefault="006674E8" w:rsidP="00667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4E8">
        <w:rPr>
          <w:rFonts w:ascii="Times New Roman" w:hAnsi="Times New Roman" w:cs="Times New Roman"/>
        </w:rPr>
        <w:t xml:space="preserve">2. </w:t>
      </w:r>
      <w:r w:rsidR="002F767F" w:rsidRPr="006674E8">
        <w:rPr>
          <w:rFonts w:ascii="Times New Roman" w:hAnsi="Times New Roman" w:cs="Times New Roman"/>
        </w:rPr>
        <w:t>Niniejszym zwracamy się z prośbą o wydzielenie lub wykreślenie z pakietu nr 3 pozycji nr 1 (</w:t>
      </w:r>
      <w:proofErr w:type="spellStart"/>
      <w:r w:rsidR="002F767F" w:rsidRPr="006674E8">
        <w:rPr>
          <w:rFonts w:ascii="Times New Roman" w:hAnsi="Times New Roman" w:cs="Times New Roman"/>
        </w:rPr>
        <w:t>Arixtra</w:t>
      </w:r>
      <w:proofErr w:type="spellEnd"/>
      <w:r w:rsidR="002F767F" w:rsidRPr="006674E8">
        <w:rPr>
          <w:rFonts w:ascii="Times New Roman" w:hAnsi="Times New Roman" w:cs="Times New Roman"/>
        </w:rPr>
        <w:t xml:space="preserve"> 2,5mg/0,5ml). </w:t>
      </w:r>
    </w:p>
    <w:p w:rsidR="002F767F" w:rsidRPr="006674E8" w:rsidRDefault="002F767F" w:rsidP="007447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4E8">
        <w:rPr>
          <w:rFonts w:ascii="Times New Roman" w:hAnsi="Times New Roman" w:cs="Times New Roman"/>
        </w:rPr>
        <w:t xml:space="preserve">Prośbę powyższą motywujemy faktem zmiany dystrybutora na rynku polskim z dniem 1 grudnia 2020 roku, a zatem brakiem możliwości złożenia oferty po tej dacie. </w:t>
      </w:r>
    </w:p>
    <w:p w:rsid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2F767F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zadania nr 3 poz. nr 1 proszę wykreślić.</w:t>
      </w:r>
    </w:p>
    <w:p w:rsidR="006674E8" w:rsidRP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</w:p>
    <w:p w:rsidR="007447CA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3.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172. Czy Zamawiający dopuści wycenę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Terlipressini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acetas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EVER Pharma,0,2mg/ml; 5ml,rozt.d/wst,5f ?</w:t>
      </w:r>
    </w:p>
    <w:p w:rsid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6674E8" w:rsidRPr="006674E8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Zamawiający nie dopuszcza.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Pr="006674E8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4.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85. Czy Zamawiający dopuści wycenę preparatu o nazwie handlowej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HepaDr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.,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tabl.powl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., 40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szt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?</w:t>
      </w:r>
    </w:p>
    <w:p w:rsid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6674E8" w:rsidRPr="006674E8" w:rsidRDefault="006674E8" w:rsidP="00667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Zamawiający nie dopuszcza.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5.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136. Proszę o dopuszczenie wyceny preparatu o nazwie handlowej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Uman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Big 180j.m./ml</w:t>
      </w:r>
    </w:p>
    <w:p w:rsid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6674E8" w:rsidRPr="006674E8" w:rsidRDefault="006674E8" w:rsidP="00667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Zamawiający nie dopuszcza.</w:t>
      </w:r>
    </w:p>
    <w:p w:rsidR="006674E8" w:rsidRPr="006674E8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Pr="006674E8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6.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74. Czy Zamawiający w pak 1 poz. 74 wyrazi zgodę na wycenę preparatu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któryzgodnie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z CHPL w swoim składzie zawiera: 100 mg pirydoksyny chlorowodorku (witamina B6), 100 mg tiaminy chlorowodorku (witamina B1), 1 mg cyjanokobalaminy (witamina B12), 20 mg lidokainy chlorowodorku.</w:t>
      </w:r>
    </w:p>
    <w:p w:rsidR="006674E8" w:rsidRDefault="006674E8" w:rsidP="006674E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6674E8" w:rsidRPr="006674E8" w:rsidRDefault="006674E8" w:rsidP="00667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Zamawiający nie wyraża zgody.</w:t>
      </w:r>
    </w:p>
    <w:p w:rsidR="007447CA" w:rsidRPr="000A088D" w:rsidRDefault="007447CA" w:rsidP="007447C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7447CA" w:rsidRPr="006674E8" w:rsidRDefault="006674E8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7.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Dotyczy pakietu nr 1 poz. 190. Na rynku farmaceutycznym  preparaty zawierające „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Ketokonazol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200 mg” mają różne wskazania do stosowania. W związku z tym bardzo proszę o określenie, które wskazania wymaga Zamawiający:•          właściwości przeciwgrzybiczne ; działanie obejmuje dermatofity, drożdżaki; preparat  przeznaczony do stosowania ogólnoustrojowego  (obecnie nie dostępny  w op.x10 lub x 20) czy też •          wskazania do stosowania w leczeniu endogennego zespołu Cushinga u dorosłych oraz młodzieży w wieku powyżej 12 lat. ( dostępny w op. * 60 tab.)    </w:t>
      </w:r>
    </w:p>
    <w:p w:rsidR="007447CA" w:rsidRPr="000A088D" w:rsidRDefault="007447CA" w:rsidP="007447C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7447CA" w:rsidRPr="006674E8" w:rsidRDefault="006674E8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Wyjaśnienie:</w:t>
      </w:r>
    </w:p>
    <w:p w:rsidR="007447CA" w:rsidRPr="00C00BDF" w:rsidRDefault="006674E8" w:rsidP="00C00BDF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Zamawiający wymaga -</w:t>
      </w:r>
      <w:r w:rsidR="00C00BDF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właściwości przeciwgrzybiczne</w:t>
      </w: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; działanie obejmuje dermatofity, drożdżaki; preparat  przeznaczony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do stosowania ogólnoustrojowego.</w:t>
      </w: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 </w:t>
      </w:r>
      <w:r w:rsidR="00C00BDF">
        <w:rPr>
          <w:rFonts w:ascii="Times New Roman" w:hAnsi="Times New Roman" w:cs="Times New Roman"/>
        </w:rPr>
        <w:t>Zamawiający dopuszcza inne opakowania niż  w op.x10 lub x 20.</w:t>
      </w:r>
    </w:p>
    <w:p w:rsidR="007447CA" w:rsidRDefault="006674E8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8.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Prosimy o określenie ilości w zadaniu 1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poz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21</w:t>
      </w:r>
      <w:r w:rsidR="00F400E8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6674E8" w:rsidRDefault="006674E8" w:rsidP="006674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Wyjaśnienie:</w:t>
      </w:r>
    </w:p>
    <w:p w:rsidR="006674E8" w:rsidRPr="006674E8" w:rsidRDefault="006674E8" w:rsidP="006674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Pozycja dotyczy zerowej ilości.</w:t>
      </w:r>
    </w:p>
    <w:p w:rsidR="007447CA" w:rsidRPr="000A088D" w:rsidRDefault="007447CA" w:rsidP="007447C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hi-IN" w:bidi="hi-IN"/>
        </w:rPr>
      </w:pPr>
    </w:p>
    <w:p w:rsidR="007447CA" w:rsidRPr="000A088D" w:rsidRDefault="006674E8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 xml:space="preserve">9. </w:t>
      </w:r>
      <w:r w:rsidR="007447CA" w:rsidRPr="000A088D">
        <w:rPr>
          <w:rFonts w:ascii="Calibri" w:eastAsia="SimSun" w:hAnsi="Calibri" w:cs="Calibri"/>
          <w:kern w:val="1"/>
          <w:lang w:eastAsia="hi-IN" w:bidi="hi-IN"/>
        </w:rPr>
        <w:t xml:space="preserve">Prosimy o doprecyzowanie wymogu </w:t>
      </w:r>
      <w:r w:rsidR="007447CA" w:rsidRPr="000A088D">
        <w:rPr>
          <w:rFonts w:ascii="Times New Roman" w:eastAsia="SimSun" w:hAnsi="Times New Roman" w:cs="Mangal"/>
          <w:kern w:val="1"/>
          <w:lang w:eastAsia="hi-IN" w:bidi="hi-IN"/>
        </w:rPr>
        <w:t>aby wszystkie dawki dla danego leku pochodziły od jednego producenta:</w:t>
      </w:r>
    </w:p>
    <w:p w:rsidR="007447CA" w:rsidRPr="000A088D" w:rsidRDefault="007447CA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0A088D">
        <w:rPr>
          <w:rFonts w:ascii="Times New Roman" w:eastAsia="SimSun" w:hAnsi="Times New Roman" w:cs="Mangal"/>
          <w:kern w:val="1"/>
          <w:lang w:eastAsia="hi-IN" w:bidi="hi-IN"/>
        </w:rPr>
        <w:t xml:space="preserve">- czy w ramach </w:t>
      </w:r>
      <w:r w:rsidRPr="000A088D"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jednego pakietu i tej samej drogi podania </w:t>
      </w:r>
      <w:r w:rsidRPr="000A088D">
        <w:rPr>
          <w:rFonts w:ascii="Times New Roman" w:eastAsia="SimSun" w:hAnsi="Times New Roman" w:cs="Mangal"/>
          <w:kern w:val="1"/>
          <w:lang w:eastAsia="hi-IN" w:bidi="hi-IN"/>
        </w:rPr>
        <w:t xml:space="preserve"> należy zaoferować wszystkie dawki dla danego leku od jednego producenta?</w:t>
      </w:r>
    </w:p>
    <w:p w:rsidR="007447CA" w:rsidRPr="000A088D" w:rsidRDefault="00C00BDF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Wyjaśnienie:</w:t>
      </w:r>
    </w:p>
    <w:p w:rsidR="00C00BDF" w:rsidRPr="00BD64C0" w:rsidRDefault="00C00BDF" w:rsidP="00C00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obrębie każdego pakietu osobno.</w:t>
      </w:r>
    </w:p>
    <w:p w:rsidR="007447CA" w:rsidRPr="000A088D" w:rsidRDefault="007447CA" w:rsidP="007447C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7447CA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10.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16 – Czy Zamawiający dopuści dostępne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Calcium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Pliva Kraków?</w:t>
      </w:r>
    </w:p>
    <w:p w:rsidR="007447CA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lub w postaci węglanu wapnia </w:t>
      </w:r>
      <w:proofErr w:type="spellStart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Lab.PolfaŁódź</w:t>
      </w:r>
      <w:proofErr w:type="spellEnd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Calcium</w:t>
      </w:r>
      <w:proofErr w:type="spellEnd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w </w:t>
      </w:r>
      <w:proofErr w:type="spellStart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folii,tabl.musuj</w:t>
      </w:r>
      <w:proofErr w:type="spellEnd"/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.?</w:t>
      </w:r>
    </w:p>
    <w:p w:rsidR="00C00BDF" w:rsidRDefault="00C00BDF" w:rsidP="007447C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C00BDF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Zamawiający dopuszcza.</w:t>
      </w:r>
    </w:p>
    <w:p w:rsidR="00C00BDF" w:rsidRDefault="00C00BDF" w:rsidP="00C00BDF">
      <w:pPr>
        <w:rPr>
          <w:rFonts w:ascii="Times New Roman" w:hAnsi="Times New Roman" w:cs="Times New Roman"/>
          <w:color w:val="000000"/>
        </w:rPr>
      </w:pPr>
    </w:p>
    <w:p w:rsidR="007447CA" w:rsidRDefault="00C00BDF" w:rsidP="00C00B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Pakiet 1 poz. 266. </w:t>
      </w:r>
      <w:r w:rsidR="007447CA" w:rsidRPr="006674E8">
        <w:rPr>
          <w:rFonts w:ascii="Times New Roman" w:hAnsi="Times New Roman" w:cs="Times New Roman"/>
          <w:color w:val="000000"/>
        </w:rPr>
        <w:t>Czy Zamawiający dopuści zaoferowanie glukozy 75 g.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Zamawiający dopuszcza.</w:t>
      </w:r>
    </w:p>
    <w:p w:rsidR="00C00BDF" w:rsidRPr="006674E8" w:rsidRDefault="00C00BDF" w:rsidP="00C00BDF">
      <w:pPr>
        <w:rPr>
          <w:rFonts w:ascii="Times New Roman" w:hAnsi="Times New Roman" w:cs="Times New Roman"/>
          <w:color w:val="000000"/>
        </w:rPr>
      </w:pPr>
    </w:p>
    <w:p w:rsidR="007447CA" w:rsidRDefault="00C00BDF" w:rsidP="00C00B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Pakiet 1 poz. 266. </w:t>
      </w:r>
      <w:r w:rsidR="007447CA" w:rsidRPr="006674E8">
        <w:rPr>
          <w:rFonts w:ascii="Times New Roman" w:hAnsi="Times New Roman" w:cs="Times New Roman"/>
          <w:color w:val="000000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  <w:r w:rsidR="007447CA" w:rsidRPr="006674E8">
        <w:rPr>
          <w:rFonts w:ascii="Times New Roman" w:hAnsi="Times New Roman" w:cs="Times New Roman"/>
        </w:rPr>
        <w:t xml:space="preserve"> </w:t>
      </w:r>
      <w:r w:rsidR="007447CA" w:rsidRPr="006674E8">
        <w:rPr>
          <w:rFonts w:ascii="Times New Roman" w:hAnsi="Times New Roman" w:cs="Times New Roman"/>
          <w:color w:val="000000"/>
        </w:rPr>
        <w:t>Oferowany preparat, ze względu na walory smakowe zmniejsza uczucie nudności, znacznie ułatwiając wykonanie testu.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Zamawiający dopuszcza.</w:t>
      </w:r>
    </w:p>
    <w:p w:rsidR="00C00BDF" w:rsidRPr="006674E8" w:rsidRDefault="00C00BDF" w:rsidP="00C00BDF">
      <w:pPr>
        <w:rPr>
          <w:rFonts w:ascii="Times New Roman" w:hAnsi="Times New Roman" w:cs="Times New Roman"/>
          <w:color w:val="000000"/>
        </w:rPr>
      </w:pPr>
    </w:p>
    <w:p w:rsidR="007447CA" w:rsidRPr="006674E8" w:rsidRDefault="00C00BDF" w:rsidP="00C00B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Pakiet 1 poz. 168. </w:t>
      </w:r>
      <w:r w:rsidR="007447CA" w:rsidRPr="006674E8">
        <w:rPr>
          <w:rFonts w:ascii="Times New Roman" w:hAnsi="Times New Roman" w:cs="Times New Roman"/>
          <w:color w:val="000000"/>
        </w:rPr>
        <w:t xml:space="preserve">Czy Zamawiający dopuści zaoferowanie kremu </w:t>
      </w:r>
      <w:proofErr w:type="spellStart"/>
      <w:r w:rsidR="007447CA" w:rsidRPr="006674E8">
        <w:rPr>
          <w:rFonts w:ascii="Times New Roman" w:hAnsi="Times New Roman" w:cs="Times New Roman"/>
          <w:color w:val="000000"/>
        </w:rPr>
        <w:t>ZinoDr.A</w:t>
      </w:r>
      <w:proofErr w:type="spellEnd"/>
      <w:r w:rsidR="007447CA" w:rsidRPr="006674E8">
        <w:rPr>
          <w:rFonts w:ascii="Times New Roman" w:hAnsi="Times New Roman" w:cs="Times New Roman"/>
          <w:color w:val="000000"/>
        </w:rPr>
        <w:t>? Krem równoważny pod względem składu oraz wskazań do stosowania.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Zamawiający nie  dopuszcza.</w:t>
      </w:r>
    </w:p>
    <w:p w:rsidR="007447CA" w:rsidRPr="006674E8" w:rsidRDefault="007447CA" w:rsidP="007447CA">
      <w:pPr>
        <w:rPr>
          <w:rFonts w:ascii="Times New Roman" w:hAnsi="Times New Roman" w:cs="Times New Roman"/>
          <w:color w:val="000000"/>
        </w:rPr>
      </w:pPr>
    </w:p>
    <w:p w:rsidR="007447CA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14.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Czy Zamawiający wymaga aby w zadaniu nr 1 poz. 19 był preparat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Makrogol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74 g x 48 saszetek (PEG 4 litry -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Fortrans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) zgodny z SIWZ, który jest rekomendowany przez Europejskie Towarzystwo Endoskopii Przewodu Pokarmowego (ESGE) w rutynowym przygotowaniu do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kolonoskopii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. którego oferta cenowa jest korzystna dla zamawiającego?</w:t>
      </w:r>
    </w:p>
    <w:p w:rsidR="00C00BDF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Wyjaśnienie: </w:t>
      </w:r>
    </w:p>
    <w:p w:rsidR="00C00BDF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7447CA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15.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Czy Zamawiający wymaga aby w zadaniu nr 1 poz. 19 był preparat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Makrogol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(74 g x 48 saszetek, PEG 4 litry -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Fortrans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) o składzie chemicznym zgodnym z SIWZ?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Wyjaśnienie: 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16.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 80 Czy Zamawiający wyrazi zgodę na zaoferowanie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Perlinganit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, 1 mg/ml; 10 ml,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roztw.do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infuz,10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amp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.?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Wyjaśnienie: 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Pr="006674E8" w:rsidRDefault="00C00BDF" w:rsidP="007447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17.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poz.209 Czy, ze względu na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zkończenie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produkcji kropli,  Zamawiający wyrazi zgodę na zaoferowanie 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Nasivin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Kids(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soft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0.025%),0,25mg/</w:t>
      </w:r>
      <w:proofErr w:type="spellStart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ml,aerozol</w:t>
      </w:r>
      <w:proofErr w:type="spellEnd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 d/nos,10ml?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Wyjaśnienie: </w:t>
      </w:r>
    </w:p>
    <w:p w:rsidR="00C00BDF" w:rsidRPr="006674E8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0" w:name="_Hlk60142856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18.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 xml:space="preserve">Dotyczy pakietu nr 1 poz.250 </w:t>
      </w:r>
      <w:bookmarkEnd w:id="0"/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Czy winno być 0,2 mg/ml?</w:t>
      </w:r>
    </w:p>
    <w:p w:rsidR="00C00BDF" w:rsidRDefault="00C00BDF" w:rsidP="00C00B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Wyjaśnienie: </w:t>
      </w:r>
    </w:p>
    <w:p w:rsidR="00C00BDF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Winno być </w:t>
      </w:r>
      <w:r w:rsidRPr="006674E8">
        <w:rPr>
          <w:rFonts w:ascii="Times New Roman" w:eastAsia="SimSun" w:hAnsi="Times New Roman" w:cs="Times New Roman"/>
          <w:kern w:val="1"/>
          <w:lang w:eastAsia="hi-IN" w:bidi="hi-IN"/>
        </w:rPr>
        <w:t>0,2 mg/ml?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19. </w:t>
      </w:r>
      <w:r w:rsidR="007447CA" w:rsidRPr="006674E8">
        <w:rPr>
          <w:rFonts w:ascii="Times New Roman" w:eastAsia="SimSun" w:hAnsi="Times New Roman" w:cs="Times New Roman"/>
          <w:kern w:val="1"/>
          <w:lang w:eastAsia="hi-IN" w:bidi="hi-IN"/>
        </w:rPr>
        <w:t>Dotyczy pakietu nr 1 poz.303 Czy dawka to 10 mg/ml?</w:t>
      </w:r>
    </w:p>
    <w:p w:rsidR="00C00BDF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Wyjaśnienie:</w:t>
      </w:r>
    </w:p>
    <w:p w:rsidR="00C00BDF" w:rsidRPr="006674E8" w:rsidRDefault="00C00BDF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Tak</w:t>
      </w:r>
    </w:p>
    <w:p w:rsidR="007447CA" w:rsidRPr="006674E8" w:rsidRDefault="007447CA" w:rsidP="007447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47CA" w:rsidRDefault="00C00BDF" w:rsidP="007447CA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20. </w:t>
      </w:r>
      <w:r w:rsidR="007447CA" w:rsidRPr="006674E8">
        <w:rPr>
          <w:rFonts w:ascii="Times New Roman" w:hAnsi="Times New Roman" w:cs="Times New Roman"/>
          <w:color w:val="000000"/>
          <w:lang w:eastAsia="pl-PL"/>
        </w:rPr>
        <w:t xml:space="preserve">Dotyczy pakietu nr 1 poz.346 Spirytus skażony </w:t>
      </w:r>
      <w:proofErr w:type="spellStart"/>
      <w:r w:rsidR="007447CA" w:rsidRPr="006674E8">
        <w:rPr>
          <w:rFonts w:ascii="Times New Roman" w:hAnsi="Times New Roman" w:cs="Times New Roman"/>
          <w:color w:val="000000"/>
          <w:lang w:eastAsia="pl-PL"/>
        </w:rPr>
        <w:t>hibitanem</w:t>
      </w:r>
      <w:proofErr w:type="spellEnd"/>
      <w:r w:rsidR="007447CA" w:rsidRPr="006674E8">
        <w:rPr>
          <w:rFonts w:ascii="Times New Roman" w:hAnsi="Times New Roman" w:cs="Times New Roman"/>
          <w:color w:val="000000"/>
          <w:lang w:eastAsia="pl-PL"/>
        </w:rPr>
        <w:t xml:space="preserve"> dostępny jest w opakowaniach a’ 1000 ml – czy należy zaoferować 130 op. a’ 1000ml?</w:t>
      </w:r>
    </w:p>
    <w:p w:rsidR="00C00BDF" w:rsidRDefault="00C00BDF" w:rsidP="007447CA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C00BDF" w:rsidRPr="006674E8" w:rsidRDefault="00F400E8" w:rsidP="007447CA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Zamawiający wymaga 130 szt. butelek po 1000ml.</w:t>
      </w:r>
      <w:r w:rsidR="00C00BDF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7447CA" w:rsidRPr="006674E8" w:rsidRDefault="007447CA" w:rsidP="007447CA">
      <w:pPr>
        <w:pStyle w:val="Akapitzlist"/>
        <w:ind w:left="720"/>
        <w:jc w:val="both"/>
      </w:pPr>
    </w:p>
    <w:p w:rsidR="002F767F" w:rsidRDefault="0063249F" w:rsidP="0063249F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color w:val="000000"/>
        </w:rPr>
        <w:t>Prezes Zarządu</w:t>
      </w:r>
    </w:p>
    <w:p w:rsidR="0063249F" w:rsidRPr="006674E8" w:rsidRDefault="0063249F" w:rsidP="0063249F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63249F" w:rsidRPr="006674E8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22" w:rsidRDefault="008F0922" w:rsidP="00143915">
      <w:pPr>
        <w:spacing w:after="0" w:line="240" w:lineRule="auto"/>
      </w:pPr>
      <w:r>
        <w:separator/>
      </w:r>
    </w:p>
  </w:endnote>
  <w:endnote w:type="continuationSeparator" w:id="0">
    <w:p w:rsidR="008F0922" w:rsidRDefault="008F092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22" w:rsidRDefault="008F0922" w:rsidP="00143915">
      <w:pPr>
        <w:spacing w:after="0" w:line="240" w:lineRule="auto"/>
      </w:pPr>
      <w:r>
        <w:separator/>
      </w:r>
    </w:p>
  </w:footnote>
  <w:footnote w:type="continuationSeparator" w:id="0">
    <w:p w:rsidR="008F0922" w:rsidRDefault="008F092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026F"/>
    <w:rsid w:val="00041934"/>
    <w:rsid w:val="000442E4"/>
    <w:rsid w:val="0005184E"/>
    <w:rsid w:val="00051FCE"/>
    <w:rsid w:val="00052D65"/>
    <w:rsid w:val="0005359B"/>
    <w:rsid w:val="00074F1F"/>
    <w:rsid w:val="00077DB0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C3A1F"/>
    <w:rsid w:val="002D0839"/>
    <w:rsid w:val="002D4CC2"/>
    <w:rsid w:val="002E01C3"/>
    <w:rsid w:val="002E25B6"/>
    <w:rsid w:val="002E2CA5"/>
    <w:rsid w:val="002E2F8B"/>
    <w:rsid w:val="002F0C21"/>
    <w:rsid w:val="002F31A1"/>
    <w:rsid w:val="002F767F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F3077"/>
    <w:rsid w:val="00413D5A"/>
    <w:rsid w:val="00430FF1"/>
    <w:rsid w:val="00440CFA"/>
    <w:rsid w:val="004421C3"/>
    <w:rsid w:val="00443721"/>
    <w:rsid w:val="004652EB"/>
    <w:rsid w:val="00470156"/>
    <w:rsid w:val="0047384B"/>
    <w:rsid w:val="00476FB1"/>
    <w:rsid w:val="00480896"/>
    <w:rsid w:val="004D7770"/>
    <w:rsid w:val="004E6A4B"/>
    <w:rsid w:val="004F7ECC"/>
    <w:rsid w:val="00500A6A"/>
    <w:rsid w:val="005030CA"/>
    <w:rsid w:val="00513BB7"/>
    <w:rsid w:val="00514F2D"/>
    <w:rsid w:val="00516DF9"/>
    <w:rsid w:val="00523717"/>
    <w:rsid w:val="00527BCA"/>
    <w:rsid w:val="00550A52"/>
    <w:rsid w:val="005576A9"/>
    <w:rsid w:val="00561ABD"/>
    <w:rsid w:val="00563A28"/>
    <w:rsid w:val="00564581"/>
    <w:rsid w:val="00565217"/>
    <w:rsid w:val="00581481"/>
    <w:rsid w:val="00581925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249F"/>
    <w:rsid w:val="00633FFD"/>
    <w:rsid w:val="0063648B"/>
    <w:rsid w:val="0065210C"/>
    <w:rsid w:val="00656021"/>
    <w:rsid w:val="006674E8"/>
    <w:rsid w:val="0067079A"/>
    <w:rsid w:val="00685786"/>
    <w:rsid w:val="0068667A"/>
    <w:rsid w:val="00693479"/>
    <w:rsid w:val="006A39CE"/>
    <w:rsid w:val="006A6B37"/>
    <w:rsid w:val="006B21C4"/>
    <w:rsid w:val="006B380B"/>
    <w:rsid w:val="006C1425"/>
    <w:rsid w:val="006C7EB3"/>
    <w:rsid w:val="006E43CA"/>
    <w:rsid w:val="006F2AD1"/>
    <w:rsid w:val="006F3EF2"/>
    <w:rsid w:val="0070056F"/>
    <w:rsid w:val="0070169D"/>
    <w:rsid w:val="00703A74"/>
    <w:rsid w:val="00705FED"/>
    <w:rsid w:val="00721B3E"/>
    <w:rsid w:val="0073234E"/>
    <w:rsid w:val="00740EB6"/>
    <w:rsid w:val="007447CA"/>
    <w:rsid w:val="00744E7D"/>
    <w:rsid w:val="007475C5"/>
    <w:rsid w:val="00763A9F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42D98"/>
    <w:rsid w:val="00854772"/>
    <w:rsid w:val="008615E2"/>
    <w:rsid w:val="008759BA"/>
    <w:rsid w:val="008949E3"/>
    <w:rsid w:val="008A1ED6"/>
    <w:rsid w:val="008A7D5B"/>
    <w:rsid w:val="008B357B"/>
    <w:rsid w:val="008D1649"/>
    <w:rsid w:val="008E1030"/>
    <w:rsid w:val="008E1FCE"/>
    <w:rsid w:val="008E5642"/>
    <w:rsid w:val="008E7179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576CD"/>
    <w:rsid w:val="00B606D2"/>
    <w:rsid w:val="00B62A47"/>
    <w:rsid w:val="00B62C79"/>
    <w:rsid w:val="00B66C98"/>
    <w:rsid w:val="00B73ABC"/>
    <w:rsid w:val="00B76F7F"/>
    <w:rsid w:val="00B801EA"/>
    <w:rsid w:val="00B8360E"/>
    <w:rsid w:val="00B95A02"/>
    <w:rsid w:val="00B964E7"/>
    <w:rsid w:val="00B97B25"/>
    <w:rsid w:val="00B97B32"/>
    <w:rsid w:val="00BB0261"/>
    <w:rsid w:val="00BB2AD7"/>
    <w:rsid w:val="00BB4544"/>
    <w:rsid w:val="00BC57C0"/>
    <w:rsid w:val="00BD64C0"/>
    <w:rsid w:val="00BD7257"/>
    <w:rsid w:val="00BE1FBE"/>
    <w:rsid w:val="00BE32F7"/>
    <w:rsid w:val="00C00BDF"/>
    <w:rsid w:val="00C04D39"/>
    <w:rsid w:val="00C16170"/>
    <w:rsid w:val="00C23D12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1C25"/>
    <w:rsid w:val="00C85AAA"/>
    <w:rsid w:val="00C92751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17751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56AD8"/>
    <w:rsid w:val="00E57CFB"/>
    <w:rsid w:val="00E62FE0"/>
    <w:rsid w:val="00E634C9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CE6"/>
    <w:rsid w:val="00F400E8"/>
    <w:rsid w:val="00F42129"/>
    <w:rsid w:val="00F60648"/>
    <w:rsid w:val="00F60AD1"/>
    <w:rsid w:val="00F62FCF"/>
    <w:rsid w:val="00F6550B"/>
    <w:rsid w:val="00F7292E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155"/>
    <w:rsid w:val="00FE7739"/>
    <w:rsid w:val="00FF0B3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7A39"/>
    <w:rsid w:val="000C37F9"/>
    <w:rsid w:val="000D4E29"/>
    <w:rsid w:val="001053FF"/>
    <w:rsid w:val="00132010"/>
    <w:rsid w:val="00162082"/>
    <w:rsid w:val="00166A94"/>
    <w:rsid w:val="00180548"/>
    <w:rsid w:val="00185892"/>
    <w:rsid w:val="00192473"/>
    <w:rsid w:val="001969B7"/>
    <w:rsid w:val="001D40D0"/>
    <w:rsid w:val="00200BE1"/>
    <w:rsid w:val="00201F02"/>
    <w:rsid w:val="002428A8"/>
    <w:rsid w:val="00294337"/>
    <w:rsid w:val="002B2C23"/>
    <w:rsid w:val="00321305"/>
    <w:rsid w:val="00391497"/>
    <w:rsid w:val="003A5946"/>
    <w:rsid w:val="003C574D"/>
    <w:rsid w:val="00430C9A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D2024"/>
    <w:rsid w:val="00904CB8"/>
    <w:rsid w:val="009115C5"/>
    <w:rsid w:val="00916D38"/>
    <w:rsid w:val="00957BE5"/>
    <w:rsid w:val="0099318F"/>
    <w:rsid w:val="009B2BCE"/>
    <w:rsid w:val="009C08E7"/>
    <w:rsid w:val="009D6073"/>
    <w:rsid w:val="009E009F"/>
    <w:rsid w:val="00A217AC"/>
    <w:rsid w:val="00A41C22"/>
    <w:rsid w:val="00AD1D2F"/>
    <w:rsid w:val="00B1119D"/>
    <w:rsid w:val="00B17304"/>
    <w:rsid w:val="00B41A42"/>
    <w:rsid w:val="00B6611A"/>
    <w:rsid w:val="00B66C14"/>
    <w:rsid w:val="00B87739"/>
    <w:rsid w:val="00B96D61"/>
    <w:rsid w:val="00BB2B64"/>
    <w:rsid w:val="00C75139"/>
    <w:rsid w:val="00C81982"/>
    <w:rsid w:val="00CA6DD0"/>
    <w:rsid w:val="00CC4DB8"/>
    <w:rsid w:val="00CC6228"/>
    <w:rsid w:val="00CD4AD2"/>
    <w:rsid w:val="00D1327F"/>
    <w:rsid w:val="00D324F8"/>
    <w:rsid w:val="00D91CEB"/>
    <w:rsid w:val="00D95078"/>
    <w:rsid w:val="00DC4616"/>
    <w:rsid w:val="00E6424D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0FD6-5050-480B-AB97-AD38B6E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32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2021-01-07T08:49:00Z</cp:lastPrinted>
  <dcterms:created xsi:type="dcterms:W3CDTF">2020-12-29T06:34:00Z</dcterms:created>
  <dcterms:modified xsi:type="dcterms:W3CDTF">2021-01-07T08:50:00Z</dcterms:modified>
</cp:coreProperties>
</file>